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AC" w:rsidRDefault="003808AC">
      <w:r>
        <w:t>Środa, 01.04.2020.</w:t>
      </w:r>
    </w:p>
    <w:p w:rsidR="00CC6A36" w:rsidRPr="00CC6A36" w:rsidRDefault="003808AC" w:rsidP="00CC6A36">
      <w:pPr>
        <w:jc w:val="both"/>
        <w:rPr>
          <w:b/>
        </w:rPr>
      </w:pPr>
      <w:r w:rsidRPr="00DC6A6F">
        <w:rPr>
          <w:b/>
        </w:rPr>
        <w:t>I. Sprawnie liczę – doskonalenie liczenia w zakresie 10, kształtowanie umiejętności dodawania i odejmowania na konkretach, układanie i rozwiązywanie zadań z treścią.</w:t>
      </w:r>
    </w:p>
    <w:p w:rsidR="003054B5" w:rsidRDefault="00015CE6" w:rsidP="003054B5">
      <w:pPr>
        <w:pStyle w:val="Akapitzlist"/>
        <w:numPr>
          <w:ilvl w:val="0"/>
          <w:numId w:val="2"/>
        </w:numPr>
        <w:jc w:val="both"/>
      </w:pPr>
      <w:r>
        <w:t>„Kto wyrzuci więcej” - d</w:t>
      </w:r>
      <w:r w:rsidR="003808AC">
        <w:t>o pierwszej zabawy potrzebne będą dwie kostki do gry</w:t>
      </w:r>
      <w:r>
        <w:t>, kartka i długopis. Rzucasz z dzieckiem dwoma kostkami na przemian, każdy liczy swoje „oczka”. Zapisuj na kartce wyniki. Na koniec podsumuj, zastanówcie się wspólnie kto ma więcej? Przed rozpoczęciem zabawy ustalcie ilość kolejek</w:t>
      </w:r>
      <w:r w:rsidR="00E62C46">
        <w:t xml:space="preserve"> (nie za dużo i nie za mało)</w:t>
      </w:r>
      <w:r>
        <w:t xml:space="preserve">. </w:t>
      </w:r>
      <w:r w:rsidR="00E62C46">
        <w:t>Pozwól dziecku</w:t>
      </w:r>
      <w:r>
        <w:t xml:space="preserve"> liczyć na paluszkach lub oczka na kostkach – trudność pojawić się może kiedy wynik przekroczy 10, pomóż mu wtedy.</w:t>
      </w:r>
      <w:r w:rsidR="00E62C46">
        <w:t xml:space="preserve"> Kiedy ty liczysz swoje oczka, popełniaj błędy – sprawdzisz czy dziecko liczy z Tobą, kiedy wychwyci błąd, poproś o pomoc, liczcie razem. Aby wyłonić zwycięzcę  rozegrajcie 3 partie. To ma być uczciwa rozgrywka, żadnych forów – pozwólcie dziecku przeżyć sukces i ewentualną porażkę. </w:t>
      </w:r>
      <w:r w:rsidR="00ED433B">
        <w:t>(Wariant trudniejszy – rzucacie trzema kostkami</w:t>
      </w:r>
      <w:bookmarkStart w:id="0" w:name="_GoBack"/>
      <w:bookmarkEnd w:id="0"/>
      <w:r w:rsidR="00ED433B">
        <w:t xml:space="preserve"> a</w:t>
      </w:r>
      <w:r w:rsidR="00086515">
        <w:t xml:space="preserve"> poza rozgrywką – liczycie po angielsku)</w:t>
      </w:r>
    </w:p>
    <w:p w:rsidR="00BD470F" w:rsidRPr="00BD470F" w:rsidRDefault="003054B5" w:rsidP="003054B5">
      <w:pPr>
        <w:pStyle w:val="Akapitzlist"/>
        <w:numPr>
          <w:ilvl w:val="0"/>
          <w:numId w:val="2"/>
        </w:numPr>
        <w:jc w:val="both"/>
      </w:pPr>
      <w:r>
        <w:rPr>
          <w:rFonts w:cs="MinionPro-Regular"/>
        </w:rPr>
        <w:t xml:space="preserve">Zabawcie się teraz w układanie zadań z treścią </w:t>
      </w:r>
      <w:r w:rsidR="00BD470F">
        <w:rPr>
          <w:rFonts w:cs="MinionPro-Regular"/>
        </w:rPr>
        <w:t>na podstawie ilości oczek wyrzuconych na 2 kostkach. Mogą to być zarówno zadania na dodawanie jak i odejmowanie. Dziecko rzuca, ty układasz zadanie. Dziecko podaje odpowiedź, zwróć uwagę by była to odpowiedź pełnym zdaniem a nie jedynie podanie wyniku (dzieci znają zasady, le warto im przypomnieć). Po dwóch zadaniach możecie odwrócić rolę – teraz dziecko układa zadanie. Oto przykład – podaję jeden by nie ograniczać Waszej kreatywności</w:t>
      </w:r>
      <w:r w:rsidRPr="003054B5">
        <w:rPr>
          <w:rFonts w:cs="MinionPro-Regular"/>
        </w:rPr>
        <w:t xml:space="preserve">: </w:t>
      </w:r>
    </w:p>
    <w:p w:rsidR="00BD470F" w:rsidRDefault="00BD470F" w:rsidP="00BD470F">
      <w:pPr>
        <w:pStyle w:val="Akapitzlist"/>
        <w:jc w:val="both"/>
        <w:rPr>
          <w:rFonts w:cs="MinionPro-It"/>
          <w:i/>
          <w:iCs/>
        </w:rPr>
      </w:pPr>
    </w:p>
    <w:p w:rsidR="00BD470F" w:rsidRDefault="00BD470F" w:rsidP="00BD470F">
      <w:pPr>
        <w:pStyle w:val="Akapitzlist"/>
        <w:jc w:val="both"/>
        <w:rPr>
          <w:rFonts w:cs="MinionPro-It"/>
          <w:i/>
          <w:iCs/>
        </w:rPr>
      </w:pPr>
    </w:p>
    <w:p w:rsidR="00BD470F" w:rsidRDefault="00BD470F" w:rsidP="00BD470F">
      <w:pPr>
        <w:pStyle w:val="Akapitzlist"/>
        <w:jc w:val="center"/>
        <w:rPr>
          <w:rFonts w:cs="MinionPro-It"/>
          <w:iCs/>
        </w:rPr>
      </w:pPr>
      <w:r>
        <w:rPr>
          <w:rFonts w:cs="MinionPro-It"/>
          <w:iCs/>
          <w:noProof/>
          <w:lang w:eastAsia="pl-PL"/>
        </w:rPr>
        <w:drawing>
          <wp:inline distT="0" distB="0" distL="0" distR="0">
            <wp:extent cx="2913662" cy="2188800"/>
            <wp:effectExtent l="0" t="0" r="1270" b="2540"/>
            <wp:docPr id="2" name="Obraz 2" descr="C:\Users\Acer\AppData\Local\Microsoft\Windows\Temporary Internet Files\Content.IE5\0GMFB20V\Points-Game-Cube-Black-White-Cube-13170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Temporary Internet Files\Content.IE5\0GMFB20V\Points-Game-Cube-Black-White-Cube-1317048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62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0F" w:rsidRPr="00BD470F" w:rsidRDefault="00BD470F" w:rsidP="00BD470F">
      <w:pPr>
        <w:pStyle w:val="Akapitzlist"/>
        <w:jc w:val="center"/>
        <w:rPr>
          <w:rFonts w:cs="MinionPro-It"/>
          <w:iCs/>
        </w:rPr>
      </w:pPr>
    </w:p>
    <w:p w:rsidR="003054B5" w:rsidRDefault="00BD470F" w:rsidP="00BD470F">
      <w:pPr>
        <w:pStyle w:val="Akapitzlist"/>
        <w:jc w:val="both"/>
        <w:rPr>
          <w:rFonts w:cs="MinionPro-It"/>
          <w:i/>
          <w:iCs/>
        </w:rPr>
      </w:pPr>
      <w:r>
        <w:rPr>
          <w:rFonts w:cs="MinionPro-It"/>
          <w:i/>
          <w:iCs/>
        </w:rPr>
        <w:t xml:space="preserve">Na grządce rosło </w:t>
      </w:r>
      <w:r w:rsidR="003054B5" w:rsidRPr="00BD470F">
        <w:rPr>
          <w:rFonts w:cs="MinionPro-It"/>
          <w:i/>
          <w:iCs/>
        </w:rPr>
        <w:t>5 krokusów</w:t>
      </w:r>
      <w:r>
        <w:rPr>
          <w:rFonts w:cs="MinionPro-It"/>
          <w:i/>
          <w:iCs/>
        </w:rPr>
        <w:t xml:space="preserve"> i jeden przebiśnieg. </w:t>
      </w:r>
      <w:r w:rsidR="003054B5" w:rsidRPr="00BD470F">
        <w:rPr>
          <w:rFonts w:cs="MinionPro-It"/>
          <w:i/>
          <w:iCs/>
        </w:rPr>
        <w:t xml:space="preserve"> </w:t>
      </w:r>
      <w:r w:rsidR="003054B5" w:rsidRPr="00BD470F">
        <w:rPr>
          <w:rFonts w:cs="MinionPro-It"/>
          <w:i/>
          <w:iCs/>
          <w:u w:val="single"/>
        </w:rPr>
        <w:t>Ile było</w:t>
      </w:r>
      <w:r w:rsidR="003054B5" w:rsidRPr="00BD470F">
        <w:rPr>
          <w:rFonts w:cs="MinionPro-It"/>
          <w:i/>
          <w:iCs/>
        </w:rPr>
        <w:t xml:space="preserve"> kwiatków na grządce? </w:t>
      </w:r>
    </w:p>
    <w:p w:rsidR="00BD470F" w:rsidRDefault="00BD470F" w:rsidP="00BD470F">
      <w:pPr>
        <w:pStyle w:val="Akapitzlist"/>
        <w:jc w:val="both"/>
        <w:rPr>
          <w:rFonts w:cs="MinionPro-It"/>
          <w:i/>
          <w:iCs/>
        </w:rPr>
      </w:pPr>
      <w:r>
        <w:rPr>
          <w:rFonts w:cs="MinionPro-It"/>
          <w:i/>
          <w:iCs/>
        </w:rPr>
        <w:t xml:space="preserve">Odp. Na grządce </w:t>
      </w:r>
      <w:r w:rsidRPr="00BD470F">
        <w:rPr>
          <w:rFonts w:cs="MinionPro-It"/>
          <w:i/>
          <w:iCs/>
          <w:u w:val="single"/>
        </w:rPr>
        <w:t>było 6</w:t>
      </w:r>
      <w:r>
        <w:rPr>
          <w:rFonts w:cs="MinionPro-It"/>
          <w:i/>
          <w:iCs/>
        </w:rPr>
        <w:t xml:space="preserve"> kwiatków.</w:t>
      </w:r>
    </w:p>
    <w:p w:rsidR="001078AF" w:rsidRDefault="001078AF" w:rsidP="00BD470F">
      <w:pPr>
        <w:pStyle w:val="Akapitzlist"/>
        <w:jc w:val="both"/>
        <w:rPr>
          <w:rFonts w:cs="MinionPro-It"/>
          <w:iCs/>
        </w:rPr>
      </w:pPr>
    </w:p>
    <w:p w:rsidR="001078AF" w:rsidRDefault="001078AF" w:rsidP="00BD470F">
      <w:pPr>
        <w:pStyle w:val="Akapitzlist"/>
        <w:jc w:val="both"/>
        <w:rPr>
          <w:rFonts w:cs="MinionPro-It"/>
          <w:iCs/>
        </w:rPr>
      </w:pPr>
      <w:r>
        <w:rPr>
          <w:rFonts w:cs="MinionPro-It"/>
          <w:iCs/>
        </w:rPr>
        <w:t>Sugestia: dzieci uwielbiają jeśli zadanie tekstowe jest o nich.</w:t>
      </w:r>
    </w:p>
    <w:p w:rsidR="00086515" w:rsidRPr="003054B5" w:rsidRDefault="003B2495" w:rsidP="003054B5">
      <w:pPr>
        <w:pStyle w:val="Akapitzlist"/>
        <w:numPr>
          <w:ilvl w:val="0"/>
          <w:numId w:val="2"/>
        </w:numPr>
        <w:jc w:val="both"/>
      </w:pPr>
      <w:r>
        <w:rPr>
          <w:rFonts w:cs="MinionPro-It"/>
          <w:iCs/>
        </w:rPr>
        <w:t>Wykonaj dodawanie na karcie pracy. Pokoloruj odpowiednio obrazki (karta na końcu dokumentu)</w:t>
      </w:r>
    </w:p>
    <w:p w:rsidR="00CC6A36" w:rsidRDefault="00CC6A36">
      <w:pPr>
        <w:rPr>
          <w:b/>
        </w:rPr>
      </w:pPr>
    </w:p>
    <w:p w:rsidR="00CC6A36" w:rsidRDefault="00CC6A36">
      <w:pPr>
        <w:rPr>
          <w:b/>
        </w:rPr>
      </w:pPr>
    </w:p>
    <w:p w:rsidR="001F6540" w:rsidRPr="00DC6A6F" w:rsidRDefault="001078AF">
      <w:pPr>
        <w:rPr>
          <w:b/>
        </w:rPr>
      </w:pPr>
      <w:r w:rsidRPr="00DC6A6F">
        <w:rPr>
          <w:b/>
        </w:rPr>
        <w:lastRenderedPageBreak/>
        <w:t>II Pan Tulipan – działalność artystyczna. Wykonanie tulipana dowolną techniką.</w:t>
      </w:r>
    </w:p>
    <w:p w:rsidR="00B34C7F" w:rsidRDefault="00B34C7F" w:rsidP="00B34C7F">
      <w:pPr>
        <w:pStyle w:val="Bezodstpw"/>
        <w:numPr>
          <w:ilvl w:val="0"/>
          <w:numId w:val="4"/>
        </w:numPr>
        <w:jc w:val="both"/>
        <w:rPr>
          <w:b/>
        </w:rPr>
      </w:pPr>
      <w:r>
        <w:t>Przeczytaj dziecku wiersz, porozmawiajcie o tulipanach, czy rosną was lub u najbliższych sąsiadów w ogrodzie?</w:t>
      </w:r>
    </w:p>
    <w:p w:rsidR="00B34C7F" w:rsidRDefault="00B34C7F" w:rsidP="00B34C7F">
      <w:pPr>
        <w:pStyle w:val="Bezodstpw"/>
        <w:jc w:val="both"/>
        <w:rPr>
          <w:b/>
        </w:rPr>
      </w:pPr>
    </w:p>
    <w:p w:rsidR="001F6540" w:rsidRPr="00B34C7F" w:rsidRDefault="001F6540" w:rsidP="00B34C7F">
      <w:pPr>
        <w:pStyle w:val="Bezodstpw"/>
        <w:jc w:val="center"/>
        <w:rPr>
          <w:b/>
        </w:rPr>
      </w:pPr>
      <w:r w:rsidRPr="00B34C7F">
        <w:rPr>
          <w:b/>
        </w:rPr>
        <w:t>Pan Tulipan</w:t>
      </w:r>
    </w:p>
    <w:p w:rsidR="001F6540" w:rsidRPr="00B34C7F" w:rsidRDefault="001F6540" w:rsidP="00B34C7F">
      <w:pPr>
        <w:pStyle w:val="Bezodstpw"/>
        <w:spacing w:line="276" w:lineRule="auto"/>
        <w:jc w:val="center"/>
        <w:rPr>
          <w:rFonts w:ascii="AgendaPl-Regular" w:hAnsi="AgendaPl-Regular" w:cs="AgendaPl-Regular"/>
          <w:sz w:val="19"/>
          <w:szCs w:val="19"/>
        </w:rPr>
      </w:pPr>
      <w:r w:rsidRPr="00B34C7F">
        <w:rPr>
          <w:rFonts w:ascii="AgendaPl-Regular" w:hAnsi="AgendaPl-Regular" w:cs="AgendaPl-Regular"/>
          <w:sz w:val="19"/>
          <w:szCs w:val="19"/>
        </w:rPr>
        <w:t>– Drogi panie Tulipanie,</w:t>
      </w:r>
    </w:p>
    <w:p w:rsidR="001F6540" w:rsidRPr="00B34C7F" w:rsidRDefault="001F6540" w:rsidP="00B34C7F">
      <w:pPr>
        <w:pStyle w:val="Bezodstpw"/>
        <w:spacing w:line="276" w:lineRule="auto"/>
        <w:jc w:val="center"/>
        <w:rPr>
          <w:rFonts w:ascii="AgendaPl-Regular" w:hAnsi="AgendaPl-Regular" w:cs="AgendaPl-Regular"/>
          <w:sz w:val="19"/>
          <w:szCs w:val="19"/>
        </w:rPr>
      </w:pPr>
      <w:r w:rsidRPr="00B34C7F">
        <w:rPr>
          <w:rFonts w:ascii="AgendaPl-Regular" w:hAnsi="AgendaPl-Regular" w:cs="AgendaPl-Regular"/>
          <w:sz w:val="19"/>
          <w:szCs w:val="19"/>
        </w:rPr>
        <w:t>pan jest piękny niesłychanie!</w:t>
      </w:r>
    </w:p>
    <w:p w:rsidR="001F6540" w:rsidRPr="00B34C7F" w:rsidRDefault="001F6540" w:rsidP="00B34C7F">
      <w:pPr>
        <w:pStyle w:val="Bezodstpw"/>
        <w:spacing w:line="276" w:lineRule="auto"/>
        <w:jc w:val="center"/>
        <w:rPr>
          <w:rFonts w:ascii="AgendaPl-Regular" w:hAnsi="AgendaPl-Regular" w:cs="AgendaPl-Regular"/>
          <w:sz w:val="19"/>
          <w:szCs w:val="19"/>
        </w:rPr>
      </w:pPr>
      <w:r w:rsidRPr="00B34C7F">
        <w:rPr>
          <w:rFonts w:ascii="AgendaPl-Regular" w:hAnsi="AgendaPl-Regular" w:cs="AgendaPl-Regular"/>
          <w:sz w:val="19"/>
          <w:szCs w:val="19"/>
        </w:rPr>
        <w:t>– Niech pan powie, co się dzieje,</w:t>
      </w:r>
    </w:p>
    <w:p w:rsidR="001F6540" w:rsidRPr="00B34C7F" w:rsidRDefault="001F6540" w:rsidP="00B34C7F">
      <w:pPr>
        <w:pStyle w:val="Bezodstpw"/>
        <w:spacing w:line="276" w:lineRule="auto"/>
        <w:jc w:val="center"/>
        <w:rPr>
          <w:rFonts w:ascii="AgendaPl-Regular" w:hAnsi="AgendaPl-Regular" w:cs="AgendaPl-Regular"/>
          <w:sz w:val="19"/>
          <w:szCs w:val="19"/>
        </w:rPr>
      </w:pPr>
      <w:r w:rsidRPr="00B34C7F">
        <w:rPr>
          <w:rFonts w:ascii="AgendaPl-Regular" w:hAnsi="AgendaPl-Regular" w:cs="AgendaPl-Regular"/>
          <w:sz w:val="19"/>
          <w:szCs w:val="19"/>
        </w:rPr>
        <w:t>że pan z każdym dniem pięknieje?</w:t>
      </w:r>
    </w:p>
    <w:p w:rsidR="001F6540" w:rsidRPr="00B34C7F" w:rsidRDefault="001F6540" w:rsidP="00B34C7F">
      <w:pPr>
        <w:pStyle w:val="Bezodstpw"/>
        <w:spacing w:line="276" w:lineRule="auto"/>
        <w:jc w:val="center"/>
        <w:rPr>
          <w:rFonts w:ascii="AgendaPl-Regular" w:hAnsi="AgendaPl-Regular" w:cs="AgendaPl-Regular"/>
          <w:sz w:val="19"/>
          <w:szCs w:val="19"/>
        </w:rPr>
      </w:pPr>
      <w:r w:rsidRPr="00B34C7F">
        <w:rPr>
          <w:rFonts w:ascii="AgendaPl-Regular" w:hAnsi="AgendaPl-Regular" w:cs="AgendaPl-Regular"/>
          <w:sz w:val="19"/>
          <w:szCs w:val="19"/>
        </w:rPr>
        <w:t>– Tak, jak wszyscy tu w ogrodzie</w:t>
      </w:r>
    </w:p>
    <w:p w:rsidR="001F6540" w:rsidRPr="00B34C7F" w:rsidRDefault="001F6540" w:rsidP="00B34C7F">
      <w:pPr>
        <w:pStyle w:val="Bezodstpw"/>
        <w:spacing w:line="276" w:lineRule="auto"/>
        <w:jc w:val="center"/>
        <w:rPr>
          <w:rFonts w:ascii="AgendaPl-Regular" w:hAnsi="AgendaPl-Regular" w:cs="AgendaPl-Regular"/>
          <w:sz w:val="19"/>
          <w:szCs w:val="19"/>
        </w:rPr>
      </w:pPr>
      <w:r w:rsidRPr="00B34C7F">
        <w:rPr>
          <w:rFonts w:ascii="AgendaPl-Regular" w:hAnsi="AgendaPl-Regular" w:cs="AgendaPl-Regular"/>
          <w:sz w:val="19"/>
          <w:szCs w:val="19"/>
        </w:rPr>
        <w:t>w słońcu się wygrzewam co dzień,</w:t>
      </w:r>
    </w:p>
    <w:p w:rsidR="001F6540" w:rsidRPr="00B34C7F" w:rsidRDefault="001F6540" w:rsidP="00B34C7F">
      <w:pPr>
        <w:pStyle w:val="Bezodstpw"/>
        <w:spacing w:line="276" w:lineRule="auto"/>
        <w:jc w:val="center"/>
        <w:rPr>
          <w:rFonts w:ascii="AgendaPl-Regular" w:hAnsi="AgendaPl-Regular" w:cs="AgendaPl-Regular"/>
          <w:sz w:val="19"/>
          <w:szCs w:val="19"/>
        </w:rPr>
      </w:pPr>
      <w:r w:rsidRPr="00B34C7F">
        <w:rPr>
          <w:rFonts w:ascii="AgendaPl-Regular" w:hAnsi="AgendaPl-Regular" w:cs="AgendaPl-Regular"/>
          <w:sz w:val="19"/>
          <w:szCs w:val="19"/>
        </w:rPr>
        <w:t>piję deszcz i szybko rosnę,</w:t>
      </w:r>
    </w:p>
    <w:p w:rsidR="001F6540" w:rsidRPr="00B34C7F" w:rsidRDefault="001F6540" w:rsidP="00B34C7F">
      <w:pPr>
        <w:pStyle w:val="Bezodstpw"/>
        <w:spacing w:line="276" w:lineRule="auto"/>
        <w:jc w:val="center"/>
        <w:rPr>
          <w:rFonts w:ascii="AgendaPl-Regular" w:hAnsi="AgendaPl-Regular" w:cs="AgendaPl-Regular"/>
          <w:sz w:val="19"/>
          <w:szCs w:val="19"/>
        </w:rPr>
      </w:pPr>
      <w:r w:rsidRPr="00B34C7F">
        <w:rPr>
          <w:rFonts w:ascii="AgendaPl-Regular" w:hAnsi="AgendaPl-Regular" w:cs="AgendaPl-Regular"/>
          <w:sz w:val="19"/>
          <w:szCs w:val="19"/>
        </w:rPr>
        <w:t>by powitać panią Wiosnę!</w:t>
      </w:r>
    </w:p>
    <w:p w:rsidR="003808AC" w:rsidRPr="00B34C7F" w:rsidRDefault="001F6540" w:rsidP="00B34C7F">
      <w:pPr>
        <w:pStyle w:val="Bezodstpw"/>
        <w:spacing w:line="276" w:lineRule="auto"/>
        <w:jc w:val="center"/>
      </w:pPr>
      <w:r w:rsidRPr="00B34C7F">
        <w:rPr>
          <w:rFonts w:ascii="AgendaPl-RegularItalic" w:hAnsi="AgendaPl-RegularItalic" w:cs="AgendaPl-RegularItalic"/>
          <w:i/>
          <w:iCs/>
          <w:sz w:val="17"/>
          <w:szCs w:val="17"/>
        </w:rPr>
        <w:t>Maciejka Mazan</w:t>
      </w:r>
    </w:p>
    <w:p w:rsidR="00B34C7F" w:rsidRDefault="00B34C7F">
      <w:pPr>
        <w:pStyle w:val="Bezodstpw"/>
        <w:jc w:val="center"/>
      </w:pPr>
    </w:p>
    <w:p w:rsidR="00B34C7F" w:rsidRDefault="00B34C7F" w:rsidP="00B34C7F">
      <w:pPr>
        <w:pStyle w:val="Bezodstpw"/>
        <w:jc w:val="both"/>
      </w:pPr>
      <w:r>
        <w:t xml:space="preserve">Na pewno każdy zna ten widok, to właśnie tulipany jakie można zobaczyć w ogrodzie. </w:t>
      </w:r>
    </w:p>
    <w:p w:rsidR="00B34C7F" w:rsidRDefault="00B34C7F" w:rsidP="00B34C7F">
      <w:pPr>
        <w:pStyle w:val="Bezodstpw"/>
        <w:jc w:val="both"/>
      </w:pPr>
    </w:p>
    <w:p w:rsidR="00B34C7F" w:rsidRDefault="00B34C7F" w:rsidP="00B34C7F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2160000" cy="3240000"/>
            <wp:effectExtent l="0" t="0" r="0" b="0"/>
            <wp:docPr id="1" name="Obraz 1" descr="KRASNALE - wiersze i piose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NALE - wiersze i piosen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7F" w:rsidRDefault="00B34C7F" w:rsidP="00B34C7F">
      <w:pPr>
        <w:pStyle w:val="Bezodstpw"/>
        <w:jc w:val="center"/>
      </w:pPr>
    </w:p>
    <w:p w:rsidR="00B34C7F" w:rsidRDefault="00B31A4E" w:rsidP="00B34C7F">
      <w:pPr>
        <w:pStyle w:val="Bezodstpw"/>
        <w:jc w:val="both"/>
      </w:pPr>
      <w:r>
        <w:t>Tulipany występują w niezliczonej ilości barw i kształtów. Wyrastają z cebulek kwiatowych, najpierw pojawiają się  ich liście a potem nieśmiało wyrasta łodyga kwiatowa. Czy wiesz</w:t>
      </w:r>
      <w:r w:rsidR="00B34C7F">
        <w:t>, że największym producentem tulipanów jest Holandia – państwo w Europie</w:t>
      </w:r>
      <w:r>
        <w:t xml:space="preserve">. To tam chcę dziś cię zabrać w krótką filmową podróż i pokazać ci coś niesamowitego. Gotowy/a do </w:t>
      </w:r>
      <w:r w:rsidR="00CC6A36">
        <w:t>drogi? No to ruszamy (oglądajcie na pełnym ekranie)</w:t>
      </w:r>
    </w:p>
    <w:p w:rsidR="00B31A4E" w:rsidRDefault="00B31A4E" w:rsidP="00B34C7F">
      <w:pPr>
        <w:pStyle w:val="Bezodstpw"/>
        <w:jc w:val="both"/>
      </w:pPr>
    </w:p>
    <w:p w:rsidR="00B31A4E" w:rsidRDefault="00ED433B" w:rsidP="00B34C7F">
      <w:pPr>
        <w:pStyle w:val="Bezodstpw"/>
        <w:jc w:val="both"/>
      </w:pPr>
      <w:hyperlink r:id="rId8" w:history="1">
        <w:r w:rsidR="00B31A4E" w:rsidRPr="007A6BB4">
          <w:rPr>
            <w:rStyle w:val="Hipercze"/>
          </w:rPr>
          <w:t>https://www.youtube.com/watch?v=_Yg1Ltp5SSk</w:t>
        </w:r>
      </w:hyperlink>
      <w:r w:rsidR="00B31A4E">
        <w:t xml:space="preserve"> </w:t>
      </w:r>
    </w:p>
    <w:p w:rsidR="00B31A4E" w:rsidRDefault="00B31A4E" w:rsidP="00B34C7F">
      <w:pPr>
        <w:pStyle w:val="Bezodstpw"/>
        <w:jc w:val="both"/>
      </w:pPr>
    </w:p>
    <w:p w:rsidR="00B31A4E" w:rsidRDefault="00DC6A6F" w:rsidP="00B31A4E">
      <w:pPr>
        <w:pStyle w:val="Bezodstpw"/>
        <w:numPr>
          <w:ilvl w:val="0"/>
          <w:numId w:val="4"/>
        </w:numPr>
        <w:jc w:val="both"/>
      </w:pPr>
      <w:r>
        <w:t xml:space="preserve">Zastanów się </w:t>
      </w:r>
      <w:r w:rsidR="001F5D05">
        <w:t>jakimi materiałami dysponujesz</w:t>
      </w:r>
      <w:r>
        <w:t xml:space="preserve"> i pomóż dziecku w przygotowaniu do pracy.</w:t>
      </w:r>
    </w:p>
    <w:p w:rsidR="00DC6A6F" w:rsidRDefault="00DC6A6F" w:rsidP="00B34C7F">
      <w:pPr>
        <w:pStyle w:val="Bezodstpw"/>
        <w:jc w:val="both"/>
      </w:pPr>
    </w:p>
    <w:p w:rsidR="00B34C7F" w:rsidRDefault="00B31A4E" w:rsidP="00DC6A6F">
      <w:pPr>
        <w:pStyle w:val="Bezodstpw"/>
        <w:jc w:val="both"/>
      </w:pPr>
      <w:r>
        <w:t xml:space="preserve">Teraz już wiesz jak to wygląda w Holandii. Chciałam zaproponować Ci zrobienie tulipana. Reszta należy do ciebie, sam zdecyduj czy go </w:t>
      </w:r>
      <w:r w:rsidR="001F5D05">
        <w:t xml:space="preserve">ulepisz z plasteliny, zrobisz z masy solnej, </w:t>
      </w:r>
      <w:r>
        <w:t xml:space="preserve">narysujesz kredkami, namalujesz farbami, wykonasz z papieru czy z nieużytków. Czy to będzie jeden tulipan czy cały bukiet. Wybór należy do ciebie. </w:t>
      </w:r>
    </w:p>
    <w:p w:rsidR="003B2495" w:rsidRPr="00B34C7F" w:rsidRDefault="003B2495" w:rsidP="00DC6A6F">
      <w:pPr>
        <w:pStyle w:val="Bezodstpw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670DD94D" wp14:editId="19563D4F">
            <wp:extent cx="5760720" cy="8142360"/>
            <wp:effectExtent l="0" t="0" r="0" b="0"/>
            <wp:docPr id="3" name="Obraz 3" descr="https://2.bp.blogspot.com/-VLf6qIa0yS8/WfRdgurhjKI/AAAAAAAAKrk/ZCzvtmxgz_kDHxmXTbvNxYbFSdpKqwYfgCLcBGAs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VLf6qIa0yS8/WfRdgurhjKI/AAAAAAAAKrk/ZCzvtmxgz_kDHxmXTbvNxYbFSdpKqwYfgCLcBGAs/s1600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495" w:rsidRPr="00B3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A43"/>
    <w:multiLevelType w:val="hybridMultilevel"/>
    <w:tmpl w:val="5EB6E588"/>
    <w:lvl w:ilvl="0" w:tplc="46661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2AD0"/>
    <w:multiLevelType w:val="hybridMultilevel"/>
    <w:tmpl w:val="D48CBDEC"/>
    <w:lvl w:ilvl="0" w:tplc="26C82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73BA6"/>
    <w:multiLevelType w:val="hybridMultilevel"/>
    <w:tmpl w:val="592E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0287D"/>
    <w:multiLevelType w:val="hybridMultilevel"/>
    <w:tmpl w:val="592E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52"/>
    <w:rsid w:val="00015CE6"/>
    <w:rsid w:val="00086515"/>
    <w:rsid w:val="000A65F5"/>
    <w:rsid w:val="001078AF"/>
    <w:rsid w:val="001F5D05"/>
    <w:rsid w:val="001F6540"/>
    <w:rsid w:val="003054B5"/>
    <w:rsid w:val="003808AC"/>
    <w:rsid w:val="003B2495"/>
    <w:rsid w:val="00575052"/>
    <w:rsid w:val="00814628"/>
    <w:rsid w:val="00B31A4E"/>
    <w:rsid w:val="00B34C7F"/>
    <w:rsid w:val="00BD470F"/>
    <w:rsid w:val="00C77990"/>
    <w:rsid w:val="00CC6A36"/>
    <w:rsid w:val="00DC6A6F"/>
    <w:rsid w:val="00E62C46"/>
    <w:rsid w:val="00E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8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C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2C4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4C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8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C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2C4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4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Yg1Ltp5S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2020-03-31T16:32:00Z</dcterms:created>
  <dcterms:modified xsi:type="dcterms:W3CDTF">2020-04-01T06:40:00Z</dcterms:modified>
</cp:coreProperties>
</file>