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F70" w:rsidRPr="00C15F70" w:rsidRDefault="00C15F70" w:rsidP="00C15F70">
      <w:pPr>
        <w:pStyle w:val="Akapitzlist"/>
        <w:spacing w:after="0" w:line="240" w:lineRule="auto"/>
        <w:ind w:left="0"/>
        <w:rPr>
          <w:b/>
          <w:color w:val="FF0000"/>
          <w:sz w:val="32"/>
          <w:szCs w:val="32"/>
        </w:rPr>
      </w:pPr>
      <w:r w:rsidRPr="00C15F70">
        <w:rPr>
          <w:b/>
          <w:color w:val="FF0000"/>
          <w:sz w:val="32"/>
          <w:szCs w:val="32"/>
        </w:rPr>
        <w:t xml:space="preserve">Dzień dobry!! </w:t>
      </w:r>
    </w:p>
    <w:p w:rsidR="00C15F70" w:rsidRDefault="00C15F70" w:rsidP="00C15F70">
      <w:pPr>
        <w:pStyle w:val="Akapitzlist"/>
        <w:spacing w:after="0" w:line="240" w:lineRule="auto"/>
        <w:ind w:left="0"/>
        <w:rPr>
          <w:sz w:val="32"/>
          <w:szCs w:val="32"/>
        </w:rPr>
      </w:pPr>
      <w:r w:rsidRPr="00C15F70">
        <w:rPr>
          <w:sz w:val="32"/>
          <w:szCs w:val="32"/>
        </w:rPr>
        <w:t xml:space="preserve">To poniedziałek!! </w:t>
      </w:r>
      <w:r w:rsidR="00B17B42">
        <w:rPr>
          <w:sz w:val="32"/>
          <w:szCs w:val="32"/>
        </w:rPr>
        <w:t>Dni tygodnia wszyscy już pamiętacie</w:t>
      </w:r>
      <w:r w:rsidRPr="00C15F70">
        <w:rPr>
          <w:sz w:val="32"/>
          <w:szCs w:val="32"/>
        </w:rPr>
        <w:t xml:space="preserve">? Pory roku też?  </w:t>
      </w:r>
      <w:r>
        <w:rPr>
          <w:sz w:val="32"/>
          <w:szCs w:val="32"/>
        </w:rPr>
        <w:t>- powtórzcie sobie!! A rymowankę już ktoś umie??</w:t>
      </w:r>
    </w:p>
    <w:p w:rsidR="00C15F70" w:rsidRDefault="00C15F70" w:rsidP="00C15F70">
      <w:pPr>
        <w:pStyle w:val="Akapitzlist"/>
        <w:spacing w:after="0" w:line="240" w:lineRule="auto"/>
        <w:ind w:left="0"/>
        <w:rPr>
          <w:sz w:val="32"/>
          <w:szCs w:val="32"/>
        </w:rPr>
      </w:pPr>
    </w:p>
    <w:p w:rsidR="00C15F70" w:rsidRPr="00C15F70" w:rsidRDefault="00C15F70" w:rsidP="00C15F70">
      <w:pPr>
        <w:pStyle w:val="Akapitzlist"/>
        <w:spacing w:after="0" w:line="240" w:lineRule="auto"/>
        <w:ind w:left="0"/>
        <w:rPr>
          <w:sz w:val="32"/>
          <w:szCs w:val="32"/>
        </w:rPr>
      </w:pPr>
      <w:r w:rsidRPr="00C15F70">
        <w:rPr>
          <w:sz w:val="32"/>
          <w:szCs w:val="32"/>
        </w:rPr>
        <w:t xml:space="preserve">W tym tygodniu zajmiemy się naszymi emocjami. Emocje potrafią nas pobudzać do działania </w:t>
      </w:r>
      <w:r>
        <w:rPr>
          <w:sz w:val="32"/>
          <w:szCs w:val="32"/>
        </w:rPr>
        <w:t>– zwłaszcza te pozytywne - ale i zupełnie sparaliżować, jak na przykład strach</w:t>
      </w:r>
      <w:r w:rsidR="00A57265">
        <w:rPr>
          <w:sz w:val="32"/>
          <w:szCs w:val="32"/>
        </w:rPr>
        <w:t>…</w:t>
      </w:r>
      <w:r w:rsidR="00682BF3">
        <w:rPr>
          <w:sz w:val="32"/>
          <w:szCs w:val="32"/>
        </w:rPr>
        <w:t xml:space="preserve"> W „walizeczce” z książkami dzieci mają w woreczku „buźki” na patyczkach zrobione z </w:t>
      </w:r>
      <w:r w:rsidR="00682BF3" w:rsidRPr="00682BF3">
        <w:rPr>
          <w:b/>
          <w:sz w:val="32"/>
          <w:szCs w:val="32"/>
        </w:rPr>
        <w:t>Wyprawki 5</w:t>
      </w:r>
      <w:r w:rsidR="00682BF3">
        <w:rPr>
          <w:b/>
          <w:sz w:val="32"/>
          <w:szCs w:val="32"/>
        </w:rPr>
        <w:t xml:space="preserve"> wesołą, smutną, zdziwioną i wystraszoną.</w:t>
      </w:r>
      <w:r w:rsidR="000A5165">
        <w:rPr>
          <w:b/>
          <w:sz w:val="32"/>
          <w:szCs w:val="32"/>
        </w:rPr>
        <w:t xml:space="preserve"> </w:t>
      </w:r>
      <w:r w:rsidR="000A5165" w:rsidRPr="000A5165">
        <w:rPr>
          <w:sz w:val="32"/>
          <w:szCs w:val="32"/>
        </w:rPr>
        <w:t>Trzeba je wyjąć.</w:t>
      </w:r>
    </w:p>
    <w:p w:rsidR="00C15F70" w:rsidRDefault="00C15F70" w:rsidP="00C15F70">
      <w:pPr>
        <w:pStyle w:val="Akapitzlist"/>
        <w:spacing w:after="0" w:line="240" w:lineRule="auto"/>
        <w:ind w:left="0"/>
        <w:rPr>
          <w:sz w:val="24"/>
          <w:szCs w:val="24"/>
        </w:rPr>
      </w:pPr>
    </w:p>
    <w:p w:rsidR="00C15F70" w:rsidRDefault="00C15F70" w:rsidP="00C15F70">
      <w:pPr>
        <w:pStyle w:val="Akapitzlist"/>
        <w:spacing w:after="0" w:line="240" w:lineRule="auto"/>
        <w:ind w:left="0"/>
        <w:rPr>
          <w:sz w:val="24"/>
          <w:szCs w:val="24"/>
        </w:rPr>
      </w:pPr>
    </w:p>
    <w:p w:rsidR="00C15F70" w:rsidRDefault="00A57265" w:rsidP="00C15F70">
      <w:pPr>
        <w:pStyle w:val="Akapitzlist"/>
        <w:spacing w:after="0" w:line="240" w:lineRule="auto"/>
        <w:ind w:left="0"/>
        <w:rPr>
          <w:sz w:val="32"/>
          <w:szCs w:val="32"/>
        </w:rPr>
      </w:pPr>
      <w:r>
        <w:rPr>
          <w:sz w:val="32"/>
          <w:szCs w:val="32"/>
        </w:rPr>
        <w:t xml:space="preserve">1. </w:t>
      </w:r>
      <w:r w:rsidR="00C15F70" w:rsidRPr="00BE2E69">
        <w:rPr>
          <w:sz w:val="32"/>
          <w:szCs w:val="32"/>
          <w:u w:val="single"/>
        </w:rPr>
        <w:t>„Znaki uczuć”</w:t>
      </w:r>
      <w:r w:rsidR="00C15F70" w:rsidRPr="00C15F70">
        <w:rPr>
          <w:sz w:val="32"/>
          <w:szCs w:val="32"/>
        </w:rPr>
        <w:t xml:space="preserve"> – zabawa dydaktyczna. Uświadomienie dzieciom przeżywanych emocji. Rozmowa na temat sytuacji wywołujących różne uczucia.</w:t>
      </w:r>
    </w:p>
    <w:p w:rsidR="00D41BCC" w:rsidRDefault="00D41BCC" w:rsidP="00C15F70">
      <w:pPr>
        <w:pStyle w:val="Akapitzlist"/>
        <w:spacing w:after="0" w:line="240" w:lineRule="auto"/>
        <w:ind w:left="0"/>
        <w:rPr>
          <w:sz w:val="32"/>
          <w:szCs w:val="32"/>
        </w:rPr>
      </w:pPr>
    </w:p>
    <w:p w:rsidR="00D41BCC" w:rsidRDefault="00D41BCC" w:rsidP="00C15F70">
      <w:pPr>
        <w:pStyle w:val="Akapitzlist"/>
        <w:spacing w:after="0" w:line="240" w:lineRule="auto"/>
        <w:ind w:left="0"/>
        <w:rPr>
          <w:sz w:val="32"/>
          <w:szCs w:val="32"/>
        </w:rPr>
      </w:pPr>
      <w:r>
        <w:rPr>
          <w:sz w:val="32"/>
          <w:szCs w:val="32"/>
        </w:rPr>
        <w:t>Trzeba dać dziecku lusterko</w:t>
      </w:r>
      <w:r w:rsidR="002B473A">
        <w:rPr>
          <w:sz w:val="32"/>
          <w:szCs w:val="32"/>
        </w:rPr>
        <w:t xml:space="preserve"> i „buźki”</w:t>
      </w:r>
      <w:r>
        <w:rPr>
          <w:sz w:val="32"/>
          <w:szCs w:val="32"/>
        </w:rPr>
        <w:t>. Rodzic nazywa emocję a dziecko szuka odpowiedniej „buźki” i robi minę do lusterka.</w:t>
      </w:r>
      <w:r w:rsidR="008A6922">
        <w:rPr>
          <w:sz w:val="32"/>
          <w:szCs w:val="32"/>
        </w:rPr>
        <w:t xml:space="preserve"> Rodzic prosi by dz</w:t>
      </w:r>
      <w:r w:rsidR="001F48BB">
        <w:rPr>
          <w:sz w:val="32"/>
          <w:szCs w:val="32"/>
        </w:rPr>
        <w:t xml:space="preserve">iecko </w:t>
      </w:r>
      <w:r w:rsidR="00610330">
        <w:rPr>
          <w:sz w:val="32"/>
          <w:szCs w:val="32"/>
        </w:rPr>
        <w:t xml:space="preserve">kolejno </w:t>
      </w:r>
      <w:r w:rsidR="001F48BB">
        <w:rPr>
          <w:sz w:val="32"/>
          <w:szCs w:val="32"/>
        </w:rPr>
        <w:t>opisało sytuację w wyniku której było:</w:t>
      </w:r>
      <w:r w:rsidR="008A6922">
        <w:rPr>
          <w:sz w:val="32"/>
          <w:szCs w:val="32"/>
        </w:rPr>
        <w:t xml:space="preserve"> smutne, wesołe</w:t>
      </w:r>
      <w:r w:rsidR="00610330">
        <w:rPr>
          <w:sz w:val="32"/>
          <w:szCs w:val="32"/>
        </w:rPr>
        <w:t xml:space="preserve"> ( co w nim budzi radość)</w:t>
      </w:r>
      <w:r w:rsidR="008A6922">
        <w:rPr>
          <w:sz w:val="32"/>
          <w:szCs w:val="32"/>
        </w:rPr>
        <w:t>, zd</w:t>
      </w:r>
      <w:r w:rsidR="001F48BB">
        <w:rPr>
          <w:sz w:val="32"/>
          <w:szCs w:val="32"/>
        </w:rPr>
        <w:t>ziwione i wystraszone. Dowiemy się przy okazji czego dziecko się boi.</w:t>
      </w:r>
    </w:p>
    <w:p w:rsidR="00295814" w:rsidRDefault="00295814" w:rsidP="00C15F70">
      <w:pPr>
        <w:pStyle w:val="Akapitzlist"/>
        <w:spacing w:after="0" w:line="240" w:lineRule="auto"/>
        <w:ind w:left="0"/>
        <w:rPr>
          <w:sz w:val="32"/>
          <w:szCs w:val="32"/>
        </w:rPr>
      </w:pPr>
    </w:p>
    <w:p w:rsidR="00295814" w:rsidRDefault="00295814" w:rsidP="00C15F70">
      <w:pPr>
        <w:pStyle w:val="Akapitzlist"/>
        <w:spacing w:after="0" w:line="240" w:lineRule="auto"/>
        <w:ind w:left="0"/>
        <w:rPr>
          <w:sz w:val="32"/>
          <w:szCs w:val="32"/>
        </w:rPr>
      </w:pPr>
      <w:r>
        <w:rPr>
          <w:sz w:val="32"/>
          <w:szCs w:val="32"/>
        </w:rPr>
        <w:t xml:space="preserve">Teraz dziecko otwiera </w:t>
      </w:r>
      <w:r w:rsidRPr="00295814">
        <w:rPr>
          <w:b/>
          <w:sz w:val="32"/>
          <w:szCs w:val="32"/>
        </w:rPr>
        <w:t>karty pracy na stronie 3</w:t>
      </w:r>
      <w:r w:rsidR="00610330">
        <w:rPr>
          <w:b/>
          <w:sz w:val="32"/>
          <w:szCs w:val="32"/>
        </w:rPr>
        <w:t xml:space="preserve">7. </w:t>
      </w:r>
      <w:r w:rsidR="00610330" w:rsidRPr="00610330">
        <w:rPr>
          <w:sz w:val="32"/>
          <w:szCs w:val="32"/>
        </w:rPr>
        <w:t>Opowiada każdy obrazek i nakleja naklejki.</w:t>
      </w:r>
      <w:r w:rsidR="00610330">
        <w:rPr>
          <w:sz w:val="32"/>
          <w:szCs w:val="32"/>
        </w:rPr>
        <w:t xml:space="preserve"> </w:t>
      </w:r>
    </w:p>
    <w:p w:rsidR="00BE2E69" w:rsidRDefault="00BE2E69" w:rsidP="00C15F70">
      <w:pPr>
        <w:pStyle w:val="Akapitzlist"/>
        <w:spacing w:after="0" w:line="240" w:lineRule="auto"/>
        <w:ind w:left="0"/>
        <w:rPr>
          <w:sz w:val="32"/>
          <w:szCs w:val="32"/>
        </w:rPr>
      </w:pPr>
    </w:p>
    <w:p w:rsidR="008E7849" w:rsidRDefault="008E7849" w:rsidP="00C15F70">
      <w:pPr>
        <w:pStyle w:val="Akapitzlist"/>
        <w:spacing w:after="0" w:line="240" w:lineRule="auto"/>
        <w:ind w:left="0"/>
        <w:rPr>
          <w:sz w:val="32"/>
          <w:szCs w:val="32"/>
        </w:rPr>
      </w:pPr>
    </w:p>
    <w:p w:rsidR="00C15F70" w:rsidRDefault="008E7849" w:rsidP="00C15F70">
      <w:pPr>
        <w:pStyle w:val="Akapitzlist"/>
        <w:spacing w:after="0" w:line="240" w:lineRule="auto"/>
        <w:ind w:left="0"/>
        <w:rPr>
          <w:sz w:val="32"/>
          <w:szCs w:val="32"/>
        </w:rPr>
      </w:pPr>
      <w:r>
        <w:rPr>
          <w:sz w:val="32"/>
          <w:szCs w:val="32"/>
        </w:rPr>
        <w:t xml:space="preserve">2. </w:t>
      </w:r>
      <w:r w:rsidR="005D68DF">
        <w:rPr>
          <w:sz w:val="32"/>
          <w:szCs w:val="32"/>
        </w:rPr>
        <w:t xml:space="preserve">- </w:t>
      </w:r>
      <w:r w:rsidR="005D68DF" w:rsidRPr="00EB6B7B">
        <w:rPr>
          <w:sz w:val="32"/>
          <w:szCs w:val="32"/>
          <w:u w:val="single"/>
        </w:rPr>
        <w:t>„Aktywny przedszkolak</w:t>
      </w:r>
      <w:r w:rsidR="00C15F70" w:rsidRPr="00EB6B7B">
        <w:rPr>
          <w:sz w:val="32"/>
          <w:szCs w:val="32"/>
          <w:u w:val="single"/>
        </w:rPr>
        <w:t xml:space="preserve"> ” </w:t>
      </w:r>
      <w:r w:rsidR="00C15F70" w:rsidRPr="00C15F70">
        <w:rPr>
          <w:sz w:val="32"/>
          <w:szCs w:val="32"/>
        </w:rPr>
        <w:t xml:space="preserve">– zestaw ćwiczeń ruchowych. Kształtowanie sprawności ruchowej. </w:t>
      </w:r>
    </w:p>
    <w:p w:rsidR="005D68DF" w:rsidRDefault="00805782" w:rsidP="00C15F70">
      <w:pPr>
        <w:pStyle w:val="Akapitzlist"/>
        <w:spacing w:after="0" w:line="240" w:lineRule="auto"/>
        <w:ind w:left="0"/>
        <w:rPr>
          <w:sz w:val="32"/>
          <w:szCs w:val="32"/>
        </w:rPr>
      </w:pPr>
      <w:hyperlink r:id="rId4" w:history="1">
        <w:r w:rsidR="005D68DF" w:rsidRPr="00892F31">
          <w:rPr>
            <w:rStyle w:val="Hipercze"/>
            <w:sz w:val="32"/>
            <w:szCs w:val="32"/>
          </w:rPr>
          <w:t>https://www.youtube.com/watch?v=OZ54i4ecwWA</w:t>
        </w:r>
      </w:hyperlink>
      <w:r w:rsidR="005D68DF">
        <w:rPr>
          <w:sz w:val="32"/>
          <w:szCs w:val="32"/>
        </w:rPr>
        <w:t xml:space="preserve"> </w:t>
      </w:r>
    </w:p>
    <w:p w:rsidR="00EB6B7B" w:rsidRPr="00C15F70" w:rsidRDefault="00EB6B7B" w:rsidP="00C15F70">
      <w:pPr>
        <w:pStyle w:val="Akapitzlist"/>
        <w:spacing w:after="0" w:line="240" w:lineRule="auto"/>
        <w:ind w:left="0"/>
        <w:rPr>
          <w:sz w:val="32"/>
          <w:szCs w:val="32"/>
        </w:rPr>
      </w:pPr>
      <w:r>
        <w:rPr>
          <w:sz w:val="32"/>
          <w:szCs w:val="32"/>
        </w:rPr>
        <w:t xml:space="preserve">albo </w:t>
      </w:r>
      <w:hyperlink r:id="rId5" w:history="1">
        <w:r w:rsidRPr="00892F31">
          <w:rPr>
            <w:rStyle w:val="Hipercze"/>
            <w:sz w:val="32"/>
            <w:szCs w:val="32"/>
          </w:rPr>
          <w:t>https://www.youtube.com/watch?v=GtIqgYZgPoU</w:t>
        </w:r>
      </w:hyperlink>
      <w:r>
        <w:rPr>
          <w:sz w:val="32"/>
          <w:szCs w:val="32"/>
        </w:rPr>
        <w:t xml:space="preserve"> </w:t>
      </w:r>
    </w:p>
    <w:p w:rsidR="00C15F70" w:rsidRDefault="00C15F70" w:rsidP="00C15F70">
      <w:pPr>
        <w:pStyle w:val="Akapitzlist"/>
        <w:spacing w:after="0" w:line="240" w:lineRule="auto"/>
        <w:ind w:left="0"/>
        <w:rPr>
          <w:sz w:val="32"/>
          <w:szCs w:val="32"/>
        </w:rPr>
      </w:pPr>
    </w:p>
    <w:p w:rsidR="00431C54" w:rsidRPr="00C15F70" w:rsidRDefault="00431C54" w:rsidP="00C15F70">
      <w:pPr>
        <w:pStyle w:val="Akapitzlist"/>
        <w:spacing w:after="0" w:line="240" w:lineRule="auto"/>
        <w:ind w:left="0"/>
        <w:rPr>
          <w:sz w:val="32"/>
          <w:szCs w:val="32"/>
        </w:rPr>
      </w:pPr>
    </w:p>
    <w:p w:rsidR="00B70995" w:rsidRDefault="006079DE" w:rsidP="00C15F70">
      <w:pPr>
        <w:rPr>
          <w:sz w:val="32"/>
          <w:szCs w:val="32"/>
        </w:rPr>
      </w:pPr>
      <w:r>
        <w:rPr>
          <w:sz w:val="32"/>
          <w:szCs w:val="32"/>
        </w:rPr>
        <w:t xml:space="preserve">3. </w:t>
      </w:r>
      <w:r w:rsidR="00C15F70" w:rsidRPr="00C15F70">
        <w:rPr>
          <w:sz w:val="32"/>
          <w:szCs w:val="32"/>
        </w:rPr>
        <w:t xml:space="preserve">- </w:t>
      </w:r>
      <w:r w:rsidR="00C15F70" w:rsidRPr="006079DE">
        <w:rPr>
          <w:sz w:val="32"/>
          <w:szCs w:val="32"/>
          <w:u w:val="single"/>
        </w:rPr>
        <w:t xml:space="preserve">„Uśmiechnięta buzia” </w:t>
      </w:r>
      <w:r w:rsidR="00C15F70" w:rsidRPr="00C15F70">
        <w:rPr>
          <w:sz w:val="32"/>
          <w:szCs w:val="32"/>
        </w:rPr>
        <w:t>– malowanie farbami. Próba oddania radosnego nastroju malowanej buzi.</w:t>
      </w:r>
      <w:r w:rsidR="0057723A">
        <w:rPr>
          <w:sz w:val="32"/>
          <w:szCs w:val="32"/>
        </w:rPr>
        <w:t xml:space="preserve"> </w:t>
      </w:r>
    </w:p>
    <w:p w:rsidR="00431C54" w:rsidRDefault="00431C54" w:rsidP="00431C54">
      <w:pPr>
        <w:jc w:val="center"/>
        <w:rPr>
          <w:sz w:val="32"/>
          <w:szCs w:val="32"/>
        </w:rPr>
      </w:pPr>
      <w:r>
        <w:rPr>
          <w:noProof/>
          <w:lang w:eastAsia="pl-PL"/>
        </w:rPr>
        <w:lastRenderedPageBreak/>
        <w:drawing>
          <wp:inline distT="0" distB="0" distL="0" distR="0">
            <wp:extent cx="2657475" cy="2857500"/>
            <wp:effectExtent l="19050" t="0" r="9525" b="0"/>
            <wp:docPr id="1" name="Obraz 1" descr="Twarz ojc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arz ojców"/>
                    <pic:cNvPicPr>
                      <a:picLocks noChangeAspect="1" noChangeArrowheads="1"/>
                    </pic:cNvPicPr>
                  </pic:nvPicPr>
                  <pic:blipFill>
                    <a:blip r:embed="rId6" cstate="print"/>
                    <a:srcRect/>
                    <a:stretch>
                      <a:fillRect/>
                    </a:stretch>
                  </pic:blipFill>
                  <pic:spPr bwMode="auto">
                    <a:xfrm>
                      <a:off x="0" y="0"/>
                      <a:ext cx="2657475" cy="2857500"/>
                    </a:xfrm>
                    <a:prstGeom prst="rect">
                      <a:avLst/>
                    </a:prstGeom>
                    <a:noFill/>
                    <a:ln w="9525">
                      <a:noFill/>
                      <a:miter lim="800000"/>
                      <a:headEnd/>
                      <a:tailEnd/>
                    </a:ln>
                  </pic:spPr>
                </pic:pic>
              </a:graphicData>
            </a:graphic>
          </wp:inline>
        </w:drawing>
      </w:r>
    </w:p>
    <w:p w:rsidR="00431C54" w:rsidRDefault="00431C54" w:rsidP="00C15F70">
      <w:pPr>
        <w:rPr>
          <w:sz w:val="32"/>
          <w:szCs w:val="32"/>
        </w:rPr>
      </w:pPr>
    </w:p>
    <w:p w:rsidR="0057723A" w:rsidRDefault="0057723A" w:rsidP="00C15F70">
      <w:pPr>
        <w:rPr>
          <w:sz w:val="32"/>
          <w:szCs w:val="32"/>
        </w:rPr>
      </w:pPr>
      <w:r>
        <w:rPr>
          <w:sz w:val="32"/>
          <w:szCs w:val="32"/>
        </w:rPr>
        <w:t>Trzeba zwrócić uwagę dziecka na ułożenie ust, wygląd oczu podczas danego stanu emocjonalnego. Można też dziecku zaznaczyć delikatnie ołówkiem głowę na kartce tak, by dziecko nie zrobiło jej za małej gdzieś w rogu kartki. Teraz otwieramy farby plakatowe i do dzieła! Dziecko maluje buzię swoją lub rodzica w radosnym nastroju.</w:t>
      </w:r>
    </w:p>
    <w:p w:rsidR="004B5C09" w:rsidRDefault="004B5C09" w:rsidP="004A6021">
      <w:pPr>
        <w:rPr>
          <w:sz w:val="32"/>
          <w:szCs w:val="32"/>
        </w:rPr>
      </w:pPr>
      <w:r>
        <w:rPr>
          <w:sz w:val="32"/>
          <w:szCs w:val="32"/>
        </w:rPr>
        <w:t xml:space="preserve">4. </w:t>
      </w:r>
      <w:r w:rsidRPr="00FE4D3F">
        <w:rPr>
          <w:sz w:val="32"/>
          <w:szCs w:val="32"/>
          <w:u w:val="single"/>
        </w:rPr>
        <w:t>Dla chętnych szlaczek.</w:t>
      </w:r>
      <w:r>
        <w:rPr>
          <w:sz w:val="32"/>
          <w:szCs w:val="32"/>
        </w:rPr>
        <w:t xml:space="preserve"> Pamiętajmy jednak o prawidłowym chwycie kredki trzema palcami: wskazującym, środkowym i kciukiem.</w:t>
      </w:r>
      <w:r w:rsidR="00F941D8">
        <w:rPr>
          <w:sz w:val="32"/>
          <w:szCs w:val="32"/>
        </w:rPr>
        <w:t xml:space="preserve"> </w:t>
      </w:r>
    </w:p>
    <w:p w:rsidR="00FE4D3F" w:rsidRDefault="00FE4D3F" w:rsidP="004A6021">
      <w:pPr>
        <w:rPr>
          <w:sz w:val="32"/>
          <w:szCs w:val="32"/>
        </w:rPr>
      </w:pPr>
    </w:p>
    <w:p w:rsidR="00547705" w:rsidRDefault="00FE4D3F" w:rsidP="00FE4D3F">
      <w:pPr>
        <w:jc w:val="center"/>
        <w:rPr>
          <w:sz w:val="32"/>
          <w:szCs w:val="32"/>
        </w:rPr>
      </w:pPr>
      <w:r>
        <w:rPr>
          <w:noProof/>
          <w:sz w:val="32"/>
          <w:szCs w:val="32"/>
          <w:lang w:eastAsia="pl-PL"/>
        </w:rPr>
        <w:drawing>
          <wp:inline distT="0" distB="0" distL="0" distR="0">
            <wp:extent cx="2324100" cy="2562225"/>
            <wp:effectExtent l="19050" t="0" r="0" b="0"/>
            <wp:docPr id="13" name="Obraz 13" descr="C:\Users\niemczyk\Desktop\chw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iemczyk\Desktop\chwyt.jpg"/>
                    <pic:cNvPicPr>
                      <a:picLocks noChangeAspect="1" noChangeArrowheads="1"/>
                    </pic:cNvPicPr>
                  </pic:nvPicPr>
                  <pic:blipFill>
                    <a:blip r:embed="rId7" cstate="print"/>
                    <a:srcRect/>
                    <a:stretch>
                      <a:fillRect/>
                    </a:stretch>
                  </pic:blipFill>
                  <pic:spPr bwMode="auto">
                    <a:xfrm>
                      <a:off x="0" y="0"/>
                      <a:ext cx="2323333" cy="2561380"/>
                    </a:xfrm>
                    <a:prstGeom prst="rect">
                      <a:avLst/>
                    </a:prstGeom>
                    <a:noFill/>
                    <a:ln w="9525">
                      <a:noFill/>
                      <a:miter lim="800000"/>
                      <a:headEnd/>
                      <a:tailEnd/>
                    </a:ln>
                  </pic:spPr>
                </pic:pic>
              </a:graphicData>
            </a:graphic>
          </wp:inline>
        </w:drawing>
      </w:r>
    </w:p>
    <w:p w:rsidR="00547705" w:rsidRDefault="0083100E" w:rsidP="004A6021">
      <w:pPr>
        <w:rPr>
          <w:noProof/>
          <w:lang w:eastAsia="pl-PL"/>
        </w:rPr>
      </w:pPr>
      <w:r w:rsidRPr="0083100E">
        <w:rPr>
          <w:noProof/>
          <w:lang w:eastAsia="pl-PL"/>
        </w:rPr>
        <w:lastRenderedPageBreak/>
        <w:drawing>
          <wp:inline distT="0" distB="0" distL="0" distR="0">
            <wp:extent cx="5760720" cy="8010576"/>
            <wp:effectExtent l="19050" t="0" r="0" b="0"/>
            <wp:docPr id="2" name="Obraz 10" descr="Szlaczki do druku - ćwiczenia rączki dziecka | Mamotoj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zlaczki do druku - ćwiczenia rączki dziecka | Mamotoja.pl"/>
                    <pic:cNvPicPr>
                      <a:picLocks noChangeAspect="1" noChangeArrowheads="1"/>
                    </pic:cNvPicPr>
                  </pic:nvPicPr>
                  <pic:blipFill>
                    <a:blip r:embed="rId8" cstate="print"/>
                    <a:srcRect/>
                    <a:stretch>
                      <a:fillRect/>
                    </a:stretch>
                  </pic:blipFill>
                  <pic:spPr bwMode="auto">
                    <a:xfrm>
                      <a:off x="0" y="0"/>
                      <a:ext cx="5760720" cy="8010576"/>
                    </a:xfrm>
                    <a:prstGeom prst="rect">
                      <a:avLst/>
                    </a:prstGeom>
                    <a:noFill/>
                    <a:ln w="9525">
                      <a:noFill/>
                      <a:miter lim="800000"/>
                      <a:headEnd/>
                      <a:tailEnd/>
                    </a:ln>
                  </pic:spPr>
                </pic:pic>
              </a:graphicData>
            </a:graphic>
          </wp:inline>
        </w:drawing>
      </w:r>
    </w:p>
    <w:p w:rsidR="00547705" w:rsidRDefault="00547705" w:rsidP="004A6021">
      <w:pPr>
        <w:rPr>
          <w:noProof/>
          <w:lang w:eastAsia="pl-PL"/>
        </w:rPr>
      </w:pPr>
    </w:p>
    <w:p w:rsidR="00547705" w:rsidRPr="00F941D8" w:rsidRDefault="001D54B7" w:rsidP="001D54B7">
      <w:pPr>
        <w:jc w:val="right"/>
        <w:rPr>
          <w:rFonts w:ascii="Comic Sans MS" w:hAnsi="Comic Sans MS"/>
          <w:sz w:val="32"/>
          <w:szCs w:val="32"/>
        </w:rPr>
      </w:pPr>
      <w:r w:rsidRPr="00F941D8">
        <w:rPr>
          <w:rFonts w:ascii="Comic Sans MS" w:hAnsi="Comic Sans MS"/>
          <w:noProof/>
          <w:sz w:val="32"/>
          <w:szCs w:val="32"/>
          <w:lang w:eastAsia="pl-PL"/>
        </w:rPr>
        <w:t>Powodzenia!!! Pani Asia.</w:t>
      </w:r>
    </w:p>
    <w:sectPr w:rsidR="00547705" w:rsidRPr="00F941D8" w:rsidSect="005477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495BBE"/>
    <w:rsid w:val="000A5165"/>
    <w:rsid w:val="001D54B7"/>
    <w:rsid w:val="001F48BB"/>
    <w:rsid w:val="00295814"/>
    <w:rsid w:val="002B473A"/>
    <w:rsid w:val="00431C54"/>
    <w:rsid w:val="00444E01"/>
    <w:rsid w:val="00495BBE"/>
    <w:rsid w:val="004A6021"/>
    <w:rsid w:val="004B5C09"/>
    <w:rsid w:val="00547705"/>
    <w:rsid w:val="0057723A"/>
    <w:rsid w:val="005D68DF"/>
    <w:rsid w:val="006079DE"/>
    <w:rsid w:val="00610330"/>
    <w:rsid w:val="00682BF3"/>
    <w:rsid w:val="00717C3B"/>
    <w:rsid w:val="007C030C"/>
    <w:rsid w:val="00805782"/>
    <w:rsid w:val="0083100E"/>
    <w:rsid w:val="008A6922"/>
    <w:rsid w:val="008E7849"/>
    <w:rsid w:val="00987727"/>
    <w:rsid w:val="00A57265"/>
    <w:rsid w:val="00B17B42"/>
    <w:rsid w:val="00B70995"/>
    <w:rsid w:val="00BE2E69"/>
    <w:rsid w:val="00C15F70"/>
    <w:rsid w:val="00D41BCC"/>
    <w:rsid w:val="00EB6B7B"/>
    <w:rsid w:val="00F941D8"/>
    <w:rsid w:val="00FE4D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5F70"/>
    <w:pPr>
      <w:widowControl w:val="0"/>
      <w:suppressAutoHyphens/>
      <w:autoSpaceDN w:val="0"/>
      <w:textAlignment w:val="baseline"/>
    </w:pPr>
    <w:rPr>
      <w:rFonts w:ascii="Calibri" w:eastAsia="SimSun" w:hAnsi="Calibri" w:cs="F"/>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C15F70"/>
    <w:pPr>
      <w:widowControl/>
      <w:ind w:left="720"/>
    </w:pPr>
  </w:style>
  <w:style w:type="character" w:styleId="Hipercze">
    <w:name w:val="Hyperlink"/>
    <w:basedOn w:val="Domylnaczcionkaakapitu"/>
    <w:uiPriority w:val="99"/>
    <w:unhideWhenUsed/>
    <w:rsid w:val="005D68DF"/>
    <w:rPr>
      <w:color w:val="0000FF" w:themeColor="hyperlink"/>
      <w:u w:val="single"/>
    </w:rPr>
  </w:style>
  <w:style w:type="paragraph" w:styleId="Tekstdymka">
    <w:name w:val="Balloon Text"/>
    <w:basedOn w:val="Normalny"/>
    <w:link w:val="TekstdymkaZnak"/>
    <w:uiPriority w:val="99"/>
    <w:semiHidden/>
    <w:unhideWhenUsed/>
    <w:rsid w:val="00431C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1C54"/>
    <w:rPr>
      <w:rFonts w:ascii="Tahoma" w:eastAsia="SimSun" w:hAnsi="Tahoma" w:cs="Tahoma"/>
      <w:kern w:val="3"/>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youtube.com/watch?v=GtIqgYZgPoU" TargetMode="External"/><Relationship Id="rId10" Type="http://schemas.openxmlformats.org/officeDocument/2006/relationships/theme" Target="theme/theme1.xml"/><Relationship Id="rId4" Type="http://schemas.openxmlformats.org/officeDocument/2006/relationships/hyperlink" Target="https://www.youtube.com/watch?v=OZ54i4ecwWA"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269</Words>
  <Characters>1617</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niemczyk</dc:creator>
  <cp:lastModifiedBy>niemczyk</cp:lastModifiedBy>
  <cp:revision>29</cp:revision>
  <dcterms:created xsi:type="dcterms:W3CDTF">2020-05-17T10:35:00Z</dcterms:created>
  <dcterms:modified xsi:type="dcterms:W3CDTF">2020-05-17T12:59:00Z</dcterms:modified>
</cp:coreProperties>
</file>